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F4C" w:rsidRDefault="007E2F4C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DA74AC" w:rsidRPr="00BD4701" w:rsidRDefault="00DA74AC">
      <w:p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b/>
          <w:sz w:val="28"/>
          <w:szCs w:val="28"/>
          <w:u w:val="single"/>
        </w:rPr>
        <w:t>Sujet 1</w:t>
      </w:r>
      <w:r w:rsidRPr="00BD4701">
        <w:rPr>
          <w:rFonts w:ascii="Times New Roman" w:hAnsi="Times New Roman" w:cs="Times New Roman"/>
          <w:sz w:val="28"/>
          <w:szCs w:val="28"/>
        </w:rPr>
        <w:t> : La moralité d’un acte est-elle fonction de la satisfaction qu’il procure ?</w:t>
      </w:r>
    </w:p>
    <w:p w:rsidR="00AB3951" w:rsidRPr="00BD4701" w:rsidRDefault="00AB3951">
      <w:pPr>
        <w:rPr>
          <w:rFonts w:ascii="Times New Roman" w:hAnsi="Times New Roman" w:cs="Times New Roman"/>
          <w:sz w:val="28"/>
          <w:szCs w:val="28"/>
        </w:rPr>
      </w:pPr>
    </w:p>
    <w:p w:rsidR="00DA74AC" w:rsidRPr="00BD4701" w:rsidRDefault="00DA74AC" w:rsidP="00DA74AC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ANALYSE ET COMPREHENSION DU SUJET</w:t>
      </w:r>
    </w:p>
    <w:p w:rsidR="00DA74AC" w:rsidRPr="00BD4701" w:rsidRDefault="00DA74AC" w:rsidP="00DA74AC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Le plaisir, la satisfaction son</w:t>
      </w:r>
      <w:r w:rsidR="001C5868" w:rsidRPr="00BD4701">
        <w:rPr>
          <w:rFonts w:ascii="Times New Roman" w:hAnsi="Times New Roman" w:cs="Times New Roman"/>
          <w:sz w:val="28"/>
          <w:szCs w:val="28"/>
        </w:rPr>
        <w:t>t-ils le fondement de la morale ?</w:t>
      </w:r>
    </w:p>
    <w:p w:rsidR="00AB3951" w:rsidRPr="00BD4701" w:rsidRDefault="00AB3951" w:rsidP="00DA74AC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DA74AC" w:rsidRPr="00BD4701" w:rsidRDefault="00036980" w:rsidP="00DA74AC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PROBLEMATISATION</w:t>
      </w:r>
    </w:p>
    <w:p w:rsidR="00AB3951" w:rsidRPr="00BD4701" w:rsidRDefault="00AB3951" w:rsidP="00AB3951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DA74AC" w:rsidRPr="00BD4701" w:rsidRDefault="00DA74AC" w:rsidP="00DA74AC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PROBLEME PHILOSOPHIQUE : Le fondement de la morale.</w:t>
      </w:r>
    </w:p>
    <w:p w:rsidR="00AB3951" w:rsidRPr="00BD4701" w:rsidRDefault="00AB3951" w:rsidP="00AB3951">
      <w:pPr>
        <w:pStyle w:val="Paragraphedeliste"/>
        <w:ind w:left="1440"/>
        <w:rPr>
          <w:rFonts w:ascii="Times New Roman" w:hAnsi="Times New Roman" w:cs="Times New Roman"/>
          <w:sz w:val="28"/>
          <w:szCs w:val="28"/>
        </w:rPr>
      </w:pPr>
    </w:p>
    <w:p w:rsidR="00DA74AC" w:rsidRPr="00BD4701" w:rsidRDefault="00DA74AC" w:rsidP="00DA74AC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 xml:space="preserve">PROBLEMATIQUE : Etant donné que la satisfaction est individuelle et même </w:t>
      </w:r>
      <w:r w:rsidR="001C5868" w:rsidRPr="00BD4701">
        <w:rPr>
          <w:rFonts w:ascii="Times New Roman" w:hAnsi="Times New Roman" w:cs="Times New Roman"/>
          <w:sz w:val="28"/>
          <w:szCs w:val="28"/>
        </w:rPr>
        <w:t>égoïste</w:t>
      </w:r>
      <w:r w:rsidRPr="00BD4701">
        <w:rPr>
          <w:rFonts w:ascii="Times New Roman" w:hAnsi="Times New Roman" w:cs="Times New Roman"/>
          <w:sz w:val="28"/>
          <w:szCs w:val="28"/>
        </w:rPr>
        <w:t xml:space="preserve">, </w:t>
      </w:r>
      <w:r w:rsidR="00AD7A64" w:rsidRPr="00BD4701">
        <w:rPr>
          <w:rFonts w:ascii="Times New Roman" w:hAnsi="Times New Roman" w:cs="Times New Roman"/>
          <w:sz w:val="28"/>
          <w:szCs w:val="28"/>
        </w:rPr>
        <w:t>peut-elle vraiment fonder la morale qui a</w:t>
      </w:r>
      <w:r w:rsidR="00BD4701">
        <w:rPr>
          <w:rFonts w:ascii="Times New Roman" w:hAnsi="Times New Roman" w:cs="Times New Roman"/>
          <w:sz w:val="28"/>
          <w:szCs w:val="28"/>
        </w:rPr>
        <w:t xml:space="preserve"> plutôt</w:t>
      </w:r>
      <w:r w:rsidR="00AD7A64" w:rsidRPr="00BD4701">
        <w:rPr>
          <w:rFonts w:ascii="Times New Roman" w:hAnsi="Times New Roman" w:cs="Times New Roman"/>
          <w:sz w:val="28"/>
          <w:szCs w:val="28"/>
        </w:rPr>
        <w:t xml:space="preserve"> une visée universelle, altruiste ?</w:t>
      </w:r>
    </w:p>
    <w:p w:rsidR="00AB3951" w:rsidRPr="00BD4701" w:rsidRDefault="00AB3951" w:rsidP="00AB3951">
      <w:pPr>
        <w:pStyle w:val="Paragraphedeliste"/>
        <w:ind w:left="1440"/>
        <w:rPr>
          <w:rFonts w:ascii="Times New Roman" w:hAnsi="Times New Roman" w:cs="Times New Roman"/>
          <w:sz w:val="28"/>
          <w:szCs w:val="28"/>
        </w:rPr>
      </w:pPr>
    </w:p>
    <w:p w:rsidR="00AD7A64" w:rsidRPr="00BD4701" w:rsidRDefault="00AD7A64" w:rsidP="00AD7A64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PLAN DETAILLE</w:t>
      </w:r>
    </w:p>
    <w:p w:rsidR="00AB3951" w:rsidRPr="00BD4701" w:rsidRDefault="00AB3951" w:rsidP="00AB3951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AD7A64" w:rsidRPr="00BD4701" w:rsidRDefault="00AD7A64" w:rsidP="00AD7A6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Thèse : La satisfaction comme fondement de la morale.</w:t>
      </w:r>
    </w:p>
    <w:p w:rsidR="00AD7A64" w:rsidRPr="00BD4701" w:rsidRDefault="00AD7A64" w:rsidP="00AD7A64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Les morales hédonistes</w:t>
      </w:r>
    </w:p>
    <w:p w:rsidR="00AD7A64" w:rsidRPr="00BD4701" w:rsidRDefault="00AD7A64" w:rsidP="00AD7A64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Les morales eudémonistes</w:t>
      </w:r>
    </w:p>
    <w:p w:rsidR="00AD7A64" w:rsidRPr="00BD4701" w:rsidRDefault="00AD7A64" w:rsidP="00AD7A64">
      <w:pPr>
        <w:ind w:left="1440"/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Cf. : Epicure ; Aristote ; etc…</w:t>
      </w:r>
    </w:p>
    <w:p w:rsidR="00AD7A64" w:rsidRPr="00BD4701" w:rsidRDefault="00092C83" w:rsidP="00AD7A6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Antithèse : La critique ou les limites des morales du plaisir et du bonheur.</w:t>
      </w:r>
    </w:p>
    <w:p w:rsidR="00092C83" w:rsidRPr="00BD4701" w:rsidRDefault="00092C83" w:rsidP="00092C83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Critique des morales hédonistes</w:t>
      </w:r>
    </w:p>
    <w:p w:rsidR="00092C83" w:rsidRPr="00BD4701" w:rsidRDefault="00092C83" w:rsidP="00092C83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Critique des morales eudémonistes</w:t>
      </w:r>
    </w:p>
    <w:p w:rsidR="00092C83" w:rsidRPr="00BD4701" w:rsidRDefault="00092C83" w:rsidP="00092C83">
      <w:pPr>
        <w:ind w:left="1440"/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Cf. : La Rochefoucauld ;</w:t>
      </w:r>
      <w:r w:rsidR="001C5868" w:rsidRPr="00BD4701">
        <w:rPr>
          <w:rFonts w:ascii="Times New Roman" w:hAnsi="Times New Roman" w:cs="Times New Roman"/>
          <w:sz w:val="28"/>
          <w:szCs w:val="28"/>
        </w:rPr>
        <w:t xml:space="preserve"> Kan</w:t>
      </w:r>
      <w:r w:rsidRPr="00BD4701">
        <w:rPr>
          <w:rFonts w:ascii="Times New Roman" w:hAnsi="Times New Roman" w:cs="Times New Roman"/>
          <w:sz w:val="28"/>
          <w:szCs w:val="28"/>
        </w:rPr>
        <w:t>t, etc…</w:t>
      </w:r>
    </w:p>
    <w:p w:rsidR="00092C83" w:rsidRPr="00BD4701" w:rsidRDefault="002F3349" w:rsidP="00092C83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Synthèse : Les autres fondements de la morale</w:t>
      </w:r>
    </w:p>
    <w:p w:rsidR="002F3349" w:rsidRPr="00BD4701" w:rsidRDefault="002F3349" w:rsidP="002F3349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Les morales du sentiment</w:t>
      </w:r>
    </w:p>
    <w:p w:rsidR="002F3349" w:rsidRPr="00BD4701" w:rsidRDefault="002F3349" w:rsidP="002F3349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 xml:space="preserve">Les morales de la volonté et du </w:t>
      </w:r>
      <w:r w:rsidR="001C5868" w:rsidRPr="00BD4701">
        <w:rPr>
          <w:rFonts w:ascii="Times New Roman" w:hAnsi="Times New Roman" w:cs="Times New Roman"/>
          <w:sz w:val="28"/>
          <w:szCs w:val="28"/>
        </w:rPr>
        <w:t>devoir</w:t>
      </w:r>
    </w:p>
    <w:p w:rsidR="002F3349" w:rsidRPr="00BD4701" w:rsidRDefault="002F3349" w:rsidP="002F3349">
      <w:pPr>
        <w:ind w:left="1440"/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Cf. : Rousseau ;</w:t>
      </w:r>
      <w:r w:rsidR="001C5868" w:rsidRPr="00BD4701">
        <w:rPr>
          <w:rFonts w:ascii="Times New Roman" w:hAnsi="Times New Roman" w:cs="Times New Roman"/>
          <w:sz w:val="28"/>
          <w:szCs w:val="28"/>
        </w:rPr>
        <w:t xml:space="preserve"> Schopen</w:t>
      </w:r>
      <w:r w:rsidRPr="00BD4701">
        <w:rPr>
          <w:rFonts w:ascii="Times New Roman" w:hAnsi="Times New Roman" w:cs="Times New Roman"/>
          <w:sz w:val="28"/>
          <w:szCs w:val="28"/>
        </w:rPr>
        <w:t>hauer ; Berg</w:t>
      </w:r>
      <w:r w:rsidR="001C5868" w:rsidRPr="00BD4701">
        <w:rPr>
          <w:rFonts w:ascii="Times New Roman" w:hAnsi="Times New Roman" w:cs="Times New Roman"/>
          <w:sz w:val="28"/>
          <w:szCs w:val="28"/>
        </w:rPr>
        <w:t>son, Kan</w:t>
      </w:r>
      <w:r w:rsidRPr="00BD4701">
        <w:rPr>
          <w:rFonts w:ascii="Times New Roman" w:hAnsi="Times New Roman" w:cs="Times New Roman"/>
          <w:sz w:val="28"/>
          <w:szCs w:val="28"/>
        </w:rPr>
        <w:t>t, Durkheim, etc…</w:t>
      </w:r>
    </w:p>
    <w:p w:rsidR="002F3349" w:rsidRPr="00BD4701" w:rsidRDefault="002F3349" w:rsidP="002F3349">
      <w:pPr>
        <w:rPr>
          <w:rFonts w:ascii="Times New Roman" w:hAnsi="Times New Roman" w:cs="Times New Roman"/>
          <w:sz w:val="28"/>
          <w:szCs w:val="28"/>
        </w:rPr>
      </w:pPr>
    </w:p>
    <w:p w:rsidR="00AB3951" w:rsidRDefault="00AB3951" w:rsidP="002F3349">
      <w:pPr>
        <w:rPr>
          <w:rFonts w:ascii="Times New Roman" w:hAnsi="Times New Roman" w:cs="Times New Roman"/>
          <w:sz w:val="24"/>
        </w:rPr>
      </w:pPr>
    </w:p>
    <w:p w:rsidR="00AB3951" w:rsidRDefault="00AB3951" w:rsidP="002F3349">
      <w:pPr>
        <w:rPr>
          <w:rFonts w:ascii="Times New Roman" w:hAnsi="Times New Roman" w:cs="Times New Roman"/>
          <w:sz w:val="24"/>
        </w:rPr>
      </w:pPr>
    </w:p>
    <w:p w:rsidR="00AB3951" w:rsidRDefault="00AB3951" w:rsidP="002F3349">
      <w:pPr>
        <w:rPr>
          <w:rFonts w:ascii="Times New Roman" w:hAnsi="Times New Roman" w:cs="Times New Roman"/>
          <w:sz w:val="24"/>
        </w:rPr>
      </w:pPr>
    </w:p>
    <w:p w:rsidR="00AB3951" w:rsidRDefault="00AB3951" w:rsidP="002F3349">
      <w:pPr>
        <w:rPr>
          <w:rFonts w:ascii="Times New Roman" w:hAnsi="Times New Roman" w:cs="Times New Roman"/>
          <w:sz w:val="24"/>
        </w:rPr>
      </w:pPr>
    </w:p>
    <w:p w:rsidR="002F3349" w:rsidRPr="00BD4701" w:rsidRDefault="002F3349" w:rsidP="002F3349">
      <w:p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 xml:space="preserve">Sujet 2 : </w:t>
      </w:r>
      <w:r w:rsidR="001C5868" w:rsidRPr="00BD4701">
        <w:rPr>
          <w:rFonts w:ascii="Times New Roman" w:hAnsi="Times New Roman" w:cs="Times New Roman"/>
          <w:b/>
          <w:sz w:val="28"/>
          <w:szCs w:val="28"/>
        </w:rPr>
        <w:t>« </w:t>
      </w:r>
      <w:r w:rsidRPr="00BD4701">
        <w:rPr>
          <w:rFonts w:ascii="Times New Roman" w:hAnsi="Times New Roman" w:cs="Times New Roman"/>
          <w:b/>
          <w:sz w:val="28"/>
          <w:szCs w:val="28"/>
        </w:rPr>
        <w:t xml:space="preserve"> La </w:t>
      </w:r>
      <w:r w:rsidR="001C5868" w:rsidRPr="00BD4701">
        <w:rPr>
          <w:rFonts w:ascii="Times New Roman" w:hAnsi="Times New Roman" w:cs="Times New Roman"/>
          <w:b/>
          <w:sz w:val="28"/>
          <w:szCs w:val="28"/>
        </w:rPr>
        <w:t>religion</w:t>
      </w:r>
      <w:r w:rsidRPr="00BD4701">
        <w:rPr>
          <w:rFonts w:ascii="Times New Roman" w:hAnsi="Times New Roman" w:cs="Times New Roman"/>
          <w:b/>
          <w:sz w:val="28"/>
          <w:szCs w:val="28"/>
        </w:rPr>
        <w:t xml:space="preserve"> est l’opium du peuple</w:t>
      </w:r>
      <w:r w:rsidR="001C5868" w:rsidRPr="00BD4701">
        <w:rPr>
          <w:rFonts w:ascii="Times New Roman" w:hAnsi="Times New Roman" w:cs="Times New Roman"/>
          <w:b/>
          <w:sz w:val="28"/>
          <w:szCs w:val="28"/>
        </w:rPr>
        <w:t> »</w:t>
      </w:r>
      <w:r w:rsidRPr="00BD4701">
        <w:rPr>
          <w:rFonts w:ascii="Times New Roman" w:hAnsi="Times New Roman" w:cs="Times New Roman"/>
          <w:sz w:val="28"/>
          <w:szCs w:val="28"/>
        </w:rPr>
        <w:t xml:space="preserve">. Partagez-vous cet avis de </w:t>
      </w:r>
      <w:r w:rsidRPr="00BD4701">
        <w:rPr>
          <w:rFonts w:ascii="Times New Roman" w:hAnsi="Times New Roman" w:cs="Times New Roman"/>
          <w:b/>
          <w:sz w:val="28"/>
          <w:szCs w:val="28"/>
        </w:rPr>
        <w:t>Karl MARX</w:t>
      </w:r>
      <w:r w:rsidRPr="00BD4701">
        <w:rPr>
          <w:rFonts w:ascii="Times New Roman" w:hAnsi="Times New Roman" w:cs="Times New Roman"/>
          <w:sz w:val="28"/>
          <w:szCs w:val="28"/>
        </w:rPr>
        <w:t> ?</w:t>
      </w:r>
    </w:p>
    <w:p w:rsidR="00AB3951" w:rsidRPr="00BD4701" w:rsidRDefault="00AB3951" w:rsidP="002F3349">
      <w:pPr>
        <w:rPr>
          <w:rFonts w:ascii="Times New Roman" w:hAnsi="Times New Roman" w:cs="Times New Roman"/>
          <w:sz w:val="28"/>
          <w:szCs w:val="28"/>
        </w:rPr>
      </w:pPr>
    </w:p>
    <w:p w:rsidR="002F3349" w:rsidRPr="00BD4701" w:rsidRDefault="002F3349" w:rsidP="002F3349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ANALYSE ET COMPREHENSION DU SUJET</w:t>
      </w:r>
    </w:p>
    <w:p w:rsidR="00AB3951" w:rsidRPr="00BD4701" w:rsidRDefault="00AB3951" w:rsidP="00AB3951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2F3349" w:rsidRPr="00BD4701" w:rsidRDefault="002F3349" w:rsidP="002F3349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Selon Marx, la religion endort, aliène l’homme.</w:t>
      </w:r>
    </w:p>
    <w:p w:rsidR="00AB3951" w:rsidRPr="00BD4701" w:rsidRDefault="00AB3951" w:rsidP="002F3349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2F3349" w:rsidRPr="00BD4701" w:rsidRDefault="002F3349" w:rsidP="002F3349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PROBLEMATISATION</w:t>
      </w:r>
    </w:p>
    <w:p w:rsidR="00AB3951" w:rsidRPr="00BD4701" w:rsidRDefault="00AB3951" w:rsidP="00AB3951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036980" w:rsidRPr="00BD4701" w:rsidRDefault="00036980" w:rsidP="00036980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PROBLEME PHILOSOPHIQUE : La finalité de la religion</w:t>
      </w:r>
    </w:p>
    <w:p w:rsidR="00AB3951" w:rsidRPr="00BD4701" w:rsidRDefault="00AB3951" w:rsidP="00AB3951">
      <w:pPr>
        <w:pStyle w:val="Paragraphedeliste"/>
        <w:ind w:left="1440"/>
        <w:rPr>
          <w:rFonts w:ascii="Times New Roman" w:hAnsi="Times New Roman" w:cs="Times New Roman"/>
          <w:sz w:val="28"/>
          <w:szCs w:val="28"/>
        </w:rPr>
      </w:pPr>
    </w:p>
    <w:p w:rsidR="00036980" w:rsidRPr="00BD4701" w:rsidRDefault="00036980" w:rsidP="00036980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PROBLEMATIQUE :</w:t>
      </w:r>
      <w:r w:rsidR="00AB3951" w:rsidRPr="00BD4701">
        <w:rPr>
          <w:rFonts w:ascii="Times New Roman" w:hAnsi="Times New Roman" w:cs="Times New Roman"/>
          <w:sz w:val="28"/>
          <w:szCs w:val="28"/>
        </w:rPr>
        <w:t xml:space="preserve"> Si nous savons que</w:t>
      </w:r>
      <w:r w:rsidRPr="00BD4701">
        <w:rPr>
          <w:rFonts w:ascii="Times New Roman" w:hAnsi="Times New Roman" w:cs="Times New Roman"/>
          <w:sz w:val="28"/>
          <w:szCs w:val="28"/>
        </w:rPr>
        <w:t xml:space="preserve"> la religion vise primordialement l’humanisation de l’homme, peut-on encore l’assimiler sans </w:t>
      </w:r>
      <w:r w:rsidR="00AB3951" w:rsidRPr="00BD4701">
        <w:rPr>
          <w:rFonts w:ascii="Times New Roman" w:hAnsi="Times New Roman" w:cs="Times New Roman"/>
          <w:sz w:val="28"/>
          <w:szCs w:val="28"/>
        </w:rPr>
        <w:t>réserve</w:t>
      </w:r>
      <w:r w:rsidRPr="00BD4701">
        <w:rPr>
          <w:rFonts w:ascii="Times New Roman" w:hAnsi="Times New Roman" w:cs="Times New Roman"/>
          <w:sz w:val="28"/>
          <w:szCs w:val="28"/>
        </w:rPr>
        <w:t xml:space="preserve"> à l’opium ?</w:t>
      </w:r>
    </w:p>
    <w:p w:rsidR="00AB3951" w:rsidRPr="00BD4701" w:rsidRDefault="00AB3951" w:rsidP="00AB3951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AB3951" w:rsidRPr="00BD4701" w:rsidRDefault="00AB3951" w:rsidP="00AB3951">
      <w:pPr>
        <w:pStyle w:val="Paragraphedeliste"/>
        <w:ind w:left="1440"/>
        <w:rPr>
          <w:rFonts w:ascii="Times New Roman" w:hAnsi="Times New Roman" w:cs="Times New Roman"/>
          <w:sz w:val="28"/>
          <w:szCs w:val="28"/>
        </w:rPr>
      </w:pPr>
    </w:p>
    <w:p w:rsidR="00036980" w:rsidRPr="00BD4701" w:rsidRDefault="00CF5747" w:rsidP="00036980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PLAN DETAILLE</w:t>
      </w:r>
    </w:p>
    <w:p w:rsidR="00AB3951" w:rsidRPr="00BD4701" w:rsidRDefault="00AB3951" w:rsidP="00AB3951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CF5747" w:rsidRPr="00BD4701" w:rsidRDefault="00CF5747" w:rsidP="00CF5747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Thèse : Explication de la thèse de l’auteur selon laquelle la religion est un opium.</w:t>
      </w:r>
    </w:p>
    <w:p w:rsidR="00CF5747" w:rsidRPr="00BD4701" w:rsidRDefault="00CF5747" w:rsidP="00CF5747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La religion illusionne et distrait l’homme.</w:t>
      </w:r>
    </w:p>
    <w:p w:rsidR="00CF5747" w:rsidRPr="00BD4701" w:rsidRDefault="00CF5747" w:rsidP="00CF5747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La religion est un moyen de domination.</w:t>
      </w:r>
    </w:p>
    <w:p w:rsidR="00CF5747" w:rsidRPr="00BD4701" w:rsidRDefault="00CF5747" w:rsidP="00CF5747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La religion infantilise et animalise l’homme.</w:t>
      </w:r>
    </w:p>
    <w:p w:rsidR="00CF5747" w:rsidRPr="00BD4701" w:rsidRDefault="00CF5747" w:rsidP="00CF5747">
      <w:pPr>
        <w:ind w:left="1440"/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Cf. : Marx ; Feu</w:t>
      </w:r>
      <w:r w:rsidR="00AB3951" w:rsidRPr="00BD4701">
        <w:rPr>
          <w:rFonts w:ascii="Times New Roman" w:hAnsi="Times New Roman" w:cs="Times New Roman"/>
          <w:sz w:val="28"/>
          <w:szCs w:val="28"/>
        </w:rPr>
        <w:t>erbach</w:t>
      </w:r>
      <w:r w:rsidRPr="00BD4701">
        <w:rPr>
          <w:rFonts w:ascii="Times New Roman" w:hAnsi="Times New Roman" w:cs="Times New Roman"/>
          <w:sz w:val="28"/>
          <w:szCs w:val="28"/>
        </w:rPr>
        <w:t> ; Strindberg ;</w:t>
      </w:r>
      <w:r w:rsidR="00AB3951" w:rsidRPr="00BD4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3951" w:rsidRPr="00BD4701">
        <w:rPr>
          <w:rFonts w:ascii="Times New Roman" w:hAnsi="Times New Roman" w:cs="Times New Roman"/>
          <w:sz w:val="28"/>
          <w:szCs w:val="28"/>
        </w:rPr>
        <w:t>Njoh</w:t>
      </w:r>
      <w:proofErr w:type="spellEnd"/>
      <w:r w:rsidR="00AB3951" w:rsidRPr="00BD4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3951" w:rsidRPr="00BD4701">
        <w:rPr>
          <w:rFonts w:ascii="Times New Roman" w:hAnsi="Times New Roman" w:cs="Times New Roman"/>
          <w:sz w:val="28"/>
          <w:szCs w:val="28"/>
        </w:rPr>
        <w:t>Mouellè</w:t>
      </w:r>
      <w:proofErr w:type="spellEnd"/>
      <w:r w:rsidRPr="00BD4701">
        <w:rPr>
          <w:rFonts w:ascii="Times New Roman" w:hAnsi="Times New Roman" w:cs="Times New Roman"/>
          <w:sz w:val="28"/>
          <w:szCs w:val="28"/>
        </w:rPr>
        <w:t xml:space="preserve"> ; </w:t>
      </w:r>
      <w:proofErr w:type="spellStart"/>
      <w:r w:rsidRPr="00BD4701">
        <w:rPr>
          <w:rFonts w:ascii="Times New Roman" w:hAnsi="Times New Roman" w:cs="Times New Roman"/>
          <w:sz w:val="28"/>
          <w:szCs w:val="28"/>
        </w:rPr>
        <w:t>Towa</w:t>
      </w:r>
      <w:proofErr w:type="spellEnd"/>
      <w:r w:rsidRPr="00BD4701">
        <w:rPr>
          <w:rFonts w:ascii="Times New Roman" w:hAnsi="Times New Roman" w:cs="Times New Roman"/>
          <w:sz w:val="28"/>
          <w:szCs w:val="28"/>
        </w:rPr>
        <w:t> ; etc…</w:t>
      </w:r>
    </w:p>
    <w:p w:rsidR="00CF5747" w:rsidRPr="00BD4701" w:rsidRDefault="00CF5747" w:rsidP="00CF5747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Antithèse : Limite de la thèse de l’auteur ;</w:t>
      </w:r>
      <w:r w:rsidR="00AB3951" w:rsidRPr="00BD4701">
        <w:rPr>
          <w:rFonts w:ascii="Times New Roman" w:hAnsi="Times New Roman" w:cs="Times New Roman"/>
          <w:sz w:val="28"/>
          <w:szCs w:val="28"/>
        </w:rPr>
        <w:t xml:space="preserve"> la contribution</w:t>
      </w:r>
      <w:r w:rsidRPr="00BD4701">
        <w:rPr>
          <w:rFonts w:ascii="Times New Roman" w:hAnsi="Times New Roman" w:cs="Times New Roman"/>
          <w:sz w:val="28"/>
          <w:szCs w:val="28"/>
        </w:rPr>
        <w:t xml:space="preserve"> de la religion à la liberté et à l’humanisation de l’homme.</w:t>
      </w:r>
    </w:p>
    <w:p w:rsidR="00CF5747" w:rsidRPr="00BD4701" w:rsidRDefault="004C56C7" w:rsidP="00CF5747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La religion moralise le comportement de l’homme</w:t>
      </w:r>
    </w:p>
    <w:p w:rsidR="004C56C7" w:rsidRPr="00BD4701" w:rsidRDefault="004C56C7" w:rsidP="00CF5747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La religion harmonise et pacifie les sociétés.</w:t>
      </w:r>
    </w:p>
    <w:p w:rsidR="004C56C7" w:rsidRPr="00BD4701" w:rsidRDefault="004C56C7" w:rsidP="00CF5747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 xml:space="preserve">La religion comble la limite de l’homme, l’angoisse et le vide </w:t>
      </w:r>
      <w:r w:rsidR="00AB3951" w:rsidRPr="00BD4701">
        <w:rPr>
          <w:rFonts w:ascii="Times New Roman" w:hAnsi="Times New Roman" w:cs="Times New Roman"/>
          <w:sz w:val="28"/>
          <w:szCs w:val="28"/>
        </w:rPr>
        <w:t>métaphysique</w:t>
      </w:r>
      <w:r w:rsidRPr="00BD4701">
        <w:rPr>
          <w:rFonts w:ascii="Times New Roman" w:hAnsi="Times New Roman" w:cs="Times New Roman"/>
          <w:sz w:val="28"/>
          <w:szCs w:val="28"/>
        </w:rPr>
        <w:t>.</w:t>
      </w:r>
    </w:p>
    <w:p w:rsidR="004C56C7" w:rsidRPr="00BD4701" w:rsidRDefault="004C56C7" w:rsidP="004C56C7">
      <w:pPr>
        <w:ind w:left="1440"/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>Cf. : Berg</w:t>
      </w:r>
      <w:r w:rsidR="00AB3951" w:rsidRPr="00BD4701">
        <w:rPr>
          <w:rFonts w:ascii="Times New Roman" w:hAnsi="Times New Roman" w:cs="Times New Roman"/>
          <w:sz w:val="28"/>
          <w:szCs w:val="28"/>
        </w:rPr>
        <w:t>s</w:t>
      </w:r>
      <w:r w:rsidRPr="00BD4701">
        <w:rPr>
          <w:rFonts w:ascii="Times New Roman" w:hAnsi="Times New Roman" w:cs="Times New Roman"/>
          <w:sz w:val="28"/>
          <w:szCs w:val="28"/>
        </w:rPr>
        <w:t xml:space="preserve">on ; Kart ; </w:t>
      </w:r>
      <w:r w:rsidR="00AB3951" w:rsidRPr="00BD4701">
        <w:rPr>
          <w:rFonts w:ascii="Times New Roman" w:hAnsi="Times New Roman" w:cs="Times New Roman"/>
          <w:sz w:val="28"/>
          <w:szCs w:val="28"/>
        </w:rPr>
        <w:t>Jésus</w:t>
      </w:r>
      <w:r w:rsidRPr="00BD4701">
        <w:rPr>
          <w:rFonts w:ascii="Times New Roman" w:hAnsi="Times New Roman" w:cs="Times New Roman"/>
          <w:sz w:val="28"/>
          <w:szCs w:val="28"/>
        </w:rPr>
        <w:t> ; Jean Paul II ; etc…</w:t>
      </w:r>
    </w:p>
    <w:p w:rsidR="008060DB" w:rsidRPr="00BD4701" w:rsidRDefault="004C56C7" w:rsidP="008060DB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D4701">
        <w:rPr>
          <w:rFonts w:ascii="Times New Roman" w:hAnsi="Times New Roman" w:cs="Times New Roman"/>
          <w:sz w:val="28"/>
          <w:szCs w:val="28"/>
        </w:rPr>
        <w:t xml:space="preserve">Synthèse : La nécessité de </w:t>
      </w:r>
      <w:proofErr w:type="spellStart"/>
      <w:r w:rsidRPr="00BD4701">
        <w:rPr>
          <w:rFonts w:ascii="Times New Roman" w:hAnsi="Times New Roman" w:cs="Times New Roman"/>
          <w:sz w:val="28"/>
          <w:szCs w:val="28"/>
        </w:rPr>
        <w:t>désinstrumentaliser</w:t>
      </w:r>
      <w:proofErr w:type="spellEnd"/>
      <w:r w:rsidRPr="00BD4701">
        <w:rPr>
          <w:rFonts w:ascii="Times New Roman" w:hAnsi="Times New Roman" w:cs="Times New Roman"/>
          <w:sz w:val="28"/>
          <w:szCs w:val="28"/>
        </w:rPr>
        <w:t xml:space="preserve"> et de libérer la religion.</w:t>
      </w: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D07A07" w:rsidRDefault="00D07A07" w:rsidP="008060DB">
      <w:pPr>
        <w:rPr>
          <w:rFonts w:ascii="Times New Roman" w:hAnsi="Times New Roman" w:cs="Times New Roman"/>
          <w:sz w:val="24"/>
        </w:rPr>
      </w:pPr>
    </w:p>
    <w:p w:rsidR="00D07A07" w:rsidRDefault="00D07A07" w:rsidP="008060DB">
      <w:pPr>
        <w:rPr>
          <w:rFonts w:ascii="Times New Roman" w:hAnsi="Times New Roman" w:cs="Times New Roman"/>
          <w:sz w:val="24"/>
        </w:rPr>
      </w:pPr>
    </w:p>
    <w:p w:rsidR="00D07A07" w:rsidRDefault="00D07A07" w:rsidP="008060DB">
      <w:pPr>
        <w:rPr>
          <w:rFonts w:ascii="Times New Roman" w:hAnsi="Times New Roman" w:cs="Times New Roman"/>
          <w:sz w:val="24"/>
        </w:rPr>
      </w:pPr>
    </w:p>
    <w:p w:rsidR="00D07A07" w:rsidRDefault="00D07A07" w:rsidP="008060DB">
      <w:pPr>
        <w:rPr>
          <w:rFonts w:ascii="Times New Roman" w:hAnsi="Times New Roman" w:cs="Times New Roman"/>
          <w:sz w:val="24"/>
        </w:rPr>
      </w:pPr>
    </w:p>
    <w:p w:rsidR="00D07A07" w:rsidRPr="00D07A07" w:rsidRDefault="00D07A07" w:rsidP="00D07A07">
      <w:pPr>
        <w:rPr>
          <w:rFonts w:ascii="Times New Roman" w:hAnsi="Times New Roman" w:cs="Times New Roman"/>
          <w:sz w:val="32"/>
        </w:rPr>
      </w:pPr>
      <w:r w:rsidRPr="00D07A07">
        <w:rPr>
          <w:rFonts w:ascii="Times New Roman" w:hAnsi="Times New Roman" w:cs="Times New Roman"/>
          <w:b/>
          <w:sz w:val="32"/>
          <w:u w:val="single"/>
        </w:rPr>
        <w:t>Sujet 1</w:t>
      </w:r>
      <w:r w:rsidRPr="00D07A07">
        <w:rPr>
          <w:rFonts w:ascii="Times New Roman" w:hAnsi="Times New Roman" w:cs="Times New Roman"/>
          <w:sz w:val="32"/>
        </w:rPr>
        <w:t> : La moralité d’un acte est-elle fonction de la satisfaction qu’il</w:t>
      </w:r>
      <w:r>
        <w:rPr>
          <w:rFonts w:ascii="Times New Roman" w:hAnsi="Times New Roman" w:cs="Times New Roman"/>
          <w:sz w:val="32"/>
        </w:rPr>
        <w:tab/>
      </w:r>
      <w:r>
        <w:rPr>
          <w:rFonts w:ascii="Times New Roman" w:hAnsi="Times New Roman" w:cs="Times New Roman"/>
          <w:sz w:val="32"/>
        </w:rPr>
        <w:tab/>
      </w:r>
      <w:r w:rsidRPr="00D07A07">
        <w:rPr>
          <w:rFonts w:ascii="Times New Roman" w:hAnsi="Times New Roman" w:cs="Times New Roman"/>
          <w:sz w:val="32"/>
        </w:rPr>
        <w:t xml:space="preserve"> procure ?</w:t>
      </w:r>
    </w:p>
    <w:p w:rsidR="00D07A07" w:rsidRDefault="00D07A07" w:rsidP="008060DB">
      <w:pPr>
        <w:rPr>
          <w:rFonts w:ascii="Times New Roman" w:hAnsi="Times New Roman" w:cs="Times New Roman"/>
          <w:sz w:val="24"/>
        </w:rPr>
      </w:pPr>
    </w:p>
    <w:p w:rsidR="00D07A07" w:rsidRDefault="00D07A07" w:rsidP="008060DB">
      <w:pPr>
        <w:rPr>
          <w:rFonts w:ascii="Times New Roman" w:hAnsi="Times New Roman" w:cs="Times New Roman"/>
          <w:sz w:val="24"/>
        </w:rPr>
      </w:pPr>
    </w:p>
    <w:p w:rsidR="00D07A07" w:rsidRPr="00D07A07" w:rsidRDefault="00D07A07" w:rsidP="00D07A07">
      <w:pPr>
        <w:rPr>
          <w:rFonts w:ascii="Times New Roman" w:hAnsi="Times New Roman" w:cs="Times New Roman"/>
          <w:sz w:val="32"/>
        </w:rPr>
      </w:pPr>
      <w:r w:rsidRPr="00D07A07">
        <w:rPr>
          <w:rFonts w:ascii="Times New Roman" w:hAnsi="Times New Roman" w:cs="Times New Roman"/>
          <w:b/>
          <w:sz w:val="32"/>
          <w:u w:val="single"/>
        </w:rPr>
        <w:t>Sujet 2</w:t>
      </w:r>
      <w:r w:rsidRPr="00D07A07">
        <w:rPr>
          <w:rFonts w:ascii="Times New Roman" w:hAnsi="Times New Roman" w:cs="Times New Roman"/>
          <w:sz w:val="32"/>
        </w:rPr>
        <w:t xml:space="preserve"> : </w:t>
      </w:r>
      <w:r w:rsidRPr="00D07A07">
        <w:rPr>
          <w:rFonts w:ascii="Times New Roman" w:hAnsi="Times New Roman" w:cs="Times New Roman"/>
          <w:b/>
          <w:sz w:val="32"/>
        </w:rPr>
        <w:t>«  La religion est l’opium du peuple »</w:t>
      </w:r>
      <w:r w:rsidRPr="00D07A07">
        <w:rPr>
          <w:rFonts w:ascii="Times New Roman" w:hAnsi="Times New Roman" w:cs="Times New Roman"/>
          <w:sz w:val="32"/>
        </w:rPr>
        <w:t xml:space="preserve">. Partagez-vous cet </w:t>
      </w:r>
      <w:r>
        <w:rPr>
          <w:rFonts w:ascii="Times New Roman" w:hAnsi="Times New Roman" w:cs="Times New Roman"/>
          <w:sz w:val="32"/>
        </w:rPr>
        <w:tab/>
      </w:r>
      <w:r>
        <w:rPr>
          <w:rFonts w:ascii="Times New Roman" w:hAnsi="Times New Roman" w:cs="Times New Roman"/>
          <w:sz w:val="32"/>
        </w:rPr>
        <w:tab/>
      </w:r>
      <w:r w:rsidRPr="00D07A07">
        <w:rPr>
          <w:rFonts w:ascii="Times New Roman" w:hAnsi="Times New Roman" w:cs="Times New Roman"/>
          <w:sz w:val="32"/>
        </w:rPr>
        <w:t xml:space="preserve">avis de </w:t>
      </w:r>
      <w:r w:rsidRPr="00D07A07">
        <w:rPr>
          <w:rFonts w:ascii="Times New Roman" w:hAnsi="Times New Roman" w:cs="Times New Roman"/>
          <w:b/>
          <w:sz w:val="32"/>
        </w:rPr>
        <w:t>Karl MARX</w:t>
      </w:r>
      <w:r w:rsidRPr="00D07A07">
        <w:rPr>
          <w:rFonts w:ascii="Times New Roman" w:hAnsi="Times New Roman" w:cs="Times New Roman"/>
          <w:sz w:val="32"/>
        </w:rPr>
        <w:t> ?</w:t>
      </w:r>
    </w:p>
    <w:p w:rsidR="00D07A07" w:rsidRDefault="00D07A07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  <w:sectPr w:rsidR="008060DB" w:rsidSect="00DA74AC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8060DB" w:rsidRPr="008060DB" w:rsidRDefault="008060DB" w:rsidP="008060DB">
      <w:pPr>
        <w:rPr>
          <w:rFonts w:ascii="Times New Roman" w:hAnsi="Times New Roman" w:cs="Times New Roman"/>
          <w:sz w:val="24"/>
        </w:rPr>
      </w:pPr>
    </w:p>
    <w:sectPr w:rsidR="008060DB" w:rsidRPr="008060DB" w:rsidSect="008060DB">
      <w:pgSz w:w="16838" w:h="11906" w:orient="landscape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644F2"/>
    <w:multiLevelType w:val="hybridMultilevel"/>
    <w:tmpl w:val="8F924A76"/>
    <w:lvl w:ilvl="0" w:tplc="BF407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1616C"/>
    <w:multiLevelType w:val="hybridMultilevel"/>
    <w:tmpl w:val="6B9A6BB4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42DF3A40"/>
    <w:multiLevelType w:val="hybridMultilevel"/>
    <w:tmpl w:val="33F824FC"/>
    <w:lvl w:ilvl="0" w:tplc="DF508C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665B5"/>
    <w:multiLevelType w:val="hybridMultilevel"/>
    <w:tmpl w:val="9D84745E"/>
    <w:lvl w:ilvl="0" w:tplc="65B68C1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DB04EE"/>
    <w:multiLevelType w:val="hybridMultilevel"/>
    <w:tmpl w:val="E02204AA"/>
    <w:lvl w:ilvl="0" w:tplc="CFA6AC0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6D565D"/>
    <w:multiLevelType w:val="hybridMultilevel"/>
    <w:tmpl w:val="50BA5E5A"/>
    <w:lvl w:ilvl="0" w:tplc="90822F7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43E529B"/>
    <w:multiLevelType w:val="hybridMultilevel"/>
    <w:tmpl w:val="C2B63610"/>
    <w:lvl w:ilvl="0" w:tplc="321CAA0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4AC"/>
    <w:rsid w:val="00036980"/>
    <w:rsid w:val="00092C83"/>
    <w:rsid w:val="001A05CA"/>
    <w:rsid w:val="001A6656"/>
    <w:rsid w:val="001C5868"/>
    <w:rsid w:val="002F3349"/>
    <w:rsid w:val="003631CD"/>
    <w:rsid w:val="004C56C7"/>
    <w:rsid w:val="00596D58"/>
    <w:rsid w:val="007E2F4C"/>
    <w:rsid w:val="007F7293"/>
    <w:rsid w:val="008060DB"/>
    <w:rsid w:val="00841EDA"/>
    <w:rsid w:val="00AB3951"/>
    <w:rsid w:val="00AD7A64"/>
    <w:rsid w:val="00B968C1"/>
    <w:rsid w:val="00BD4701"/>
    <w:rsid w:val="00CA1E65"/>
    <w:rsid w:val="00CF5747"/>
    <w:rsid w:val="00D07A07"/>
    <w:rsid w:val="00D8081F"/>
    <w:rsid w:val="00DA74AC"/>
    <w:rsid w:val="00FA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1875FB-1E8C-4095-AA99-8B61F84C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A74AC"/>
    <w:pPr>
      <w:ind w:left="720"/>
      <w:contextualSpacing/>
    </w:pPr>
  </w:style>
  <w:style w:type="table" w:styleId="Grilledutableau">
    <w:name w:val="Table Grid"/>
    <w:basedOn w:val="TableauNormal"/>
    <w:uiPriority w:val="59"/>
    <w:rsid w:val="001A6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344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DLPVOGT</dc:creator>
  <cp:lastModifiedBy>Communication</cp:lastModifiedBy>
  <cp:revision>2</cp:revision>
  <cp:lastPrinted>2018-07-05T09:14:00Z</cp:lastPrinted>
  <dcterms:created xsi:type="dcterms:W3CDTF">2018-07-11T12:02:00Z</dcterms:created>
  <dcterms:modified xsi:type="dcterms:W3CDTF">2018-07-11T12:02:00Z</dcterms:modified>
</cp:coreProperties>
</file>